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918200" cy="660909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6090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d3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b00"/>
          <w:sz w:val="18"/>
          <w:szCs w:val="18"/>
          <w:u w:val="none"/>
          <w:shd w:fill="auto" w:val="clear"/>
          <w:vertAlign w:val="baseline"/>
          <w:rtl w:val="0"/>
        </w:rPr>
        <w:t xml:space="preserve">Cun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900"/>
          <w:sz w:val="18"/>
          <w:szCs w:val="18"/>
          <w:u w:val="none"/>
          <w:shd w:fill="auto" w:val="clear"/>
          <w:vertAlign w:val="baseline"/>
          <w:rtl w:val="0"/>
        </w:rPr>
        <w:t xml:space="preserve">Open Short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